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BF7" w:rsidRPr="00135C67" w:rsidRDefault="00AE6BF7" w:rsidP="00AE6BF7">
      <w:pPr>
        <w:shd w:val="clear" w:color="auto" w:fill="FFFFFF"/>
        <w:spacing w:after="0" w:line="335" w:lineRule="atLeast"/>
        <w:outlineLvl w:val="3"/>
        <w:rPr>
          <w:rFonts w:ascii="Arial" w:eastAsia="Times New Roman" w:hAnsi="Arial" w:cs="Arial"/>
          <w:b/>
          <w:bCs/>
          <w:color w:val="E56606"/>
          <w:sz w:val="32"/>
          <w:szCs w:val="32"/>
          <w:u w:val="single"/>
          <w:lang w:eastAsia="en-IN"/>
        </w:rPr>
      </w:pPr>
      <w:bookmarkStart w:id="0" w:name="_GoBack"/>
      <w:r w:rsidRPr="00135C67">
        <w:rPr>
          <w:rFonts w:ascii="Arial" w:eastAsia="Times New Roman" w:hAnsi="Arial" w:cs="Arial"/>
          <w:b/>
          <w:bCs/>
          <w:color w:val="E56606"/>
          <w:sz w:val="32"/>
          <w:szCs w:val="32"/>
          <w:u w:val="single"/>
          <w:lang w:eastAsia="en-IN"/>
        </w:rPr>
        <w:t>WDC Orientation Program</w:t>
      </w:r>
    </w:p>
    <w:bookmarkEnd w:id="0"/>
    <w:p w:rsidR="00AE6BF7" w:rsidRPr="00471406" w:rsidRDefault="00AE6BF7" w:rsidP="00AE6BF7">
      <w:pPr>
        <w:shd w:val="clear" w:color="auto" w:fill="FFFFFF"/>
        <w:spacing w:after="0" w:line="402" w:lineRule="atLeast"/>
        <w:jc w:val="both"/>
        <w:rPr>
          <w:rFonts w:ascii="Arial" w:eastAsia="Times New Roman" w:hAnsi="Arial" w:cs="Arial"/>
          <w:color w:val="585858"/>
          <w:lang w:eastAsia="en-IN"/>
        </w:rPr>
      </w:pPr>
      <w:r w:rsidRPr="00471406">
        <w:rPr>
          <w:rFonts w:ascii="Arial" w:eastAsia="Times New Roman" w:hAnsi="Arial" w:cs="Arial"/>
          <w:color w:val="585858"/>
          <w:lang w:eastAsia="en-IN"/>
        </w:rPr>
        <w:t>WDC Orientation Program was organised by the WDC Co-ordinator- Dr. Sarita ohol, Parul Institute of Ayurved and Research for the students, teachers, consultants, medical officers, dispensary staff, reception staff and housekeeping staff, of Parul Institute of Ayurved and Research on 31st July, 2018 in Lecture Hall No. 1, PIAR from 11.15am- 12:15 pm.</w:t>
      </w:r>
    </w:p>
    <w:p w:rsidR="00AE6BF7" w:rsidRPr="00471406" w:rsidRDefault="00AE6BF7" w:rsidP="00AE6BF7">
      <w:pPr>
        <w:shd w:val="clear" w:color="auto" w:fill="FFFFFF"/>
        <w:spacing w:after="0" w:line="402" w:lineRule="atLeast"/>
        <w:jc w:val="both"/>
        <w:rPr>
          <w:rFonts w:ascii="Arial" w:eastAsia="Times New Roman" w:hAnsi="Arial" w:cs="Arial"/>
          <w:color w:val="585858"/>
          <w:lang w:eastAsia="en-IN"/>
        </w:rPr>
      </w:pPr>
      <w:r w:rsidRPr="00471406">
        <w:rPr>
          <w:rFonts w:ascii="Arial" w:eastAsia="Times New Roman" w:hAnsi="Arial" w:cs="Arial"/>
          <w:color w:val="585858"/>
          <w:lang w:eastAsia="en-IN"/>
        </w:rPr>
        <w:t>Aim of the program is to create awareness among the women employees and students regarding their rights and privileges, through workshops, seminars, special talks, etc. To act as a platform for receiving complaints of any nature from women employees and students of the University, To analyze the complaints received with the help of suitable evidences and also existing laws and to recommend suitable measures to the University for Implementation, To educate them about gender sensitization, To compile the grievances submitted by women in the university and advice the university on measures for their Redressal, To empower girl students and to enhance understanding of issues related to women and to make the University campus a safe place for women students.</w:t>
      </w:r>
    </w:p>
    <w:p w:rsidR="00AE6BF7" w:rsidRDefault="00AE6BF7" w:rsidP="00AE6BF7">
      <w:pPr>
        <w:shd w:val="clear" w:color="auto" w:fill="FFFFFF"/>
        <w:spacing w:after="0" w:line="402" w:lineRule="atLeast"/>
        <w:jc w:val="both"/>
        <w:rPr>
          <w:rFonts w:ascii="Arial" w:eastAsia="Times New Roman" w:hAnsi="Arial" w:cs="Arial"/>
          <w:color w:val="585858"/>
          <w:lang w:eastAsia="en-IN"/>
        </w:rPr>
      </w:pPr>
      <w:r w:rsidRPr="00471406">
        <w:rPr>
          <w:rFonts w:ascii="Arial" w:eastAsia="Times New Roman" w:hAnsi="Arial" w:cs="Arial"/>
          <w:color w:val="585858"/>
          <w:lang w:eastAsia="en-IN"/>
        </w:rPr>
        <w:t>This session was very motivational and inspirational as it was aimed at Understanding about Mind and its importance in improving individual Performance. Objectives, functioning of WDC was briefed by the WDC Co-ordinater- Dr. Satita ohol. Speech on event was delivered by Academic in-charge Dr. Manisha Dunghav.</w:t>
      </w:r>
    </w:p>
    <w:p w:rsidR="00AE6BF7" w:rsidRPr="00471406" w:rsidRDefault="00AE6BF7" w:rsidP="00AE6BF7">
      <w:pPr>
        <w:shd w:val="clear" w:color="auto" w:fill="FFFFFF"/>
        <w:spacing w:after="0" w:line="402" w:lineRule="atLeast"/>
        <w:jc w:val="both"/>
        <w:rPr>
          <w:rFonts w:ascii="Arial" w:eastAsia="Times New Roman" w:hAnsi="Arial" w:cs="Arial"/>
          <w:color w:val="585858"/>
          <w:lang w:eastAsia="en-IN"/>
        </w:rPr>
      </w:pPr>
    </w:p>
    <w:p w:rsidR="00AE6BF7" w:rsidRPr="00471406" w:rsidRDefault="00AE6BF7" w:rsidP="00AE6BF7">
      <w:pPr>
        <w:shd w:val="clear" w:color="auto" w:fill="FFFFFF"/>
        <w:spacing w:after="0" w:line="240" w:lineRule="auto"/>
        <w:ind w:right="551"/>
        <w:rPr>
          <w:rFonts w:ascii="Arial" w:eastAsia="Times New Roman" w:hAnsi="Arial" w:cs="Arial"/>
          <w:b/>
          <w:bCs/>
          <w:color w:val="000000"/>
          <w:sz w:val="27"/>
          <w:szCs w:val="27"/>
          <w:lang w:eastAsia="en-IN"/>
        </w:rPr>
      </w:pPr>
      <w:r>
        <w:rPr>
          <w:rFonts w:ascii="Arial" w:eastAsia="Times New Roman" w:hAnsi="Arial" w:cs="Arial"/>
          <w:b/>
          <w:bCs/>
          <w:noProof/>
          <w:color w:val="4B4D92"/>
          <w:sz w:val="27"/>
          <w:szCs w:val="27"/>
          <w:lang w:eastAsia="en-IN"/>
        </w:rPr>
        <w:drawing>
          <wp:inline distT="0" distB="0" distL="0" distR="0" wp14:anchorId="48D46086" wp14:editId="1687C0D0">
            <wp:extent cx="1424940" cy="1424940"/>
            <wp:effectExtent l="19050" t="0" r="3810" b="0"/>
            <wp:docPr id="3" name="Picture 3" descr="IMG-20180731-WA005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80731-WA0050">
                      <a:hlinkClick r:id="rId4"/>
                    </pic:cNvPr>
                    <pic:cNvPicPr>
                      <a:picLocks noChangeAspect="1" noChangeArrowheads="1"/>
                    </pic:cNvPicPr>
                  </pic:nvPicPr>
                  <pic:blipFill>
                    <a:blip r:embed="rId5"/>
                    <a:srcRect/>
                    <a:stretch>
                      <a:fillRect/>
                    </a:stretch>
                  </pic:blipFill>
                  <pic:spPr bwMode="auto">
                    <a:xfrm>
                      <a:off x="0" y="0"/>
                      <a:ext cx="1424940" cy="1424940"/>
                    </a:xfrm>
                    <a:prstGeom prst="rect">
                      <a:avLst/>
                    </a:prstGeom>
                    <a:noFill/>
                    <a:ln w="9525">
                      <a:noFill/>
                      <a:miter lim="800000"/>
                      <a:headEnd/>
                      <a:tailEnd/>
                    </a:ln>
                  </pic:spPr>
                </pic:pic>
              </a:graphicData>
            </a:graphic>
          </wp:inline>
        </w:drawing>
      </w:r>
      <w:r>
        <w:rPr>
          <w:rFonts w:ascii="Arial" w:eastAsia="Times New Roman" w:hAnsi="Arial" w:cs="Arial"/>
          <w:b/>
          <w:bCs/>
          <w:color w:val="000000"/>
          <w:sz w:val="27"/>
          <w:szCs w:val="27"/>
          <w:lang w:eastAsia="en-IN"/>
        </w:rPr>
        <w:t xml:space="preserve"> </w:t>
      </w:r>
      <w:r>
        <w:rPr>
          <w:rFonts w:ascii="Arial" w:eastAsia="Times New Roman" w:hAnsi="Arial" w:cs="Arial"/>
          <w:b/>
          <w:bCs/>
          <w:noProof/>
          <w:color w:val="4B4D92"/>
          <w:sz w:val="27"/>
          <w:szCs w:val="27"/>
          <w:lang w:eastAsia="en-IN"/>
        </w:rPr>
        <w:drawing>
          <wp:inline distT="0" distB="0" distL="0" distR="0" wp14:anchorId="70FCA4A8" wp14:editId="2745AA9B">
            <wp:extent cx="1424940" cy="1424940"/>
            <wp:effectExtent l="19050" t="0" r="3810" b="0"/>
            <wp:docPr id="4" name="Picture 4" descr="IMG-20180731-WA00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20180731-WA0029">
                      <a:hlinkClick r:id="rId6"/>
                    </pic:cNvPr>
                    <pic:cNvPicPr>
                      <a:picLocks noChangeAspect="1" noChangeArrowheads="1"/>
                    </pic:cNvPicPr>
                  </pic:nvPicPr>
                  <pic:blipFill>
                    <a:blip r:embed="rId7"/>
                    <a:srcRect/>
                    <a:stretch>
                      <a:fillRect/>
                    </a:stretch>
                  </pic:blipFill>
                  <pic:spPr bwMode="auto">
                    <a:xfrm>
                      <a:off x="0" y="0"/>
                      <a:ext cx="1424940" cy="1424940"/>
                    </a:xfrm>
                    <a:prstGeom prst="rect">
                      <a:avLst/>
                    </a:prstGeom>
                    <a:noFill/>
                    <a:ln w="9525">
                      <a:noFill/>
                      <a:miter lim="800000"/>
                      <a:headEnd/>
                      <a:tailEnd/>
                    </a:ln>
                  </pic:spPr>
                </pic:pic>
              </a:graphicData>
            </a:graphic>
          </wp:inline>
        </w:drawing>
      </w:r>
    </w:p>
    <w:p w:rsidR="006841CD" w:rsidRDefault="006841CD"/>
    <w:sectPr w:rsidR="006841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F7"/>
    <w:rsid w:val="00135C67"/>
    <w:rsid w:val="00345813"/>
    <w:rsid w:val="006841CD"/>
    <w:rsid w:val="00AE6B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F84A7-17FF-4CBF-A633-3E409C4F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BF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uluniversity.ac.in/wp-content/uploads/2018/01/IMG-20180731-WA0029.jpg" TargetMode="External"/><Relationship Id="rId5" Type="http://schemas.openxmlformats.org/officeDocument/2006/relationships/image" Target="media/image1.jpeg"/><Relationship Id="rId4" Type="http://schemas.openxmlformats.org/officeDocument/2006/relationships/hyperlink" Target="http://www.paruluniversity.ac.in/wp-content/uploads/2018/01/IMG-20180731-WA0050.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Anoop K. Sasikumar</dc:creator>
  <cp:keywords/>
  <dc:description/>
  <cp:lastModifiedBy>Mr. Anoop K. Sasikumar</cp:lastModifiedBy>
  <cp:revision>3</cp:revision>
  <dcterms:created xsi:type="dcterms:W3CDTF">2023-03-27T07:04:00Z</dcterms:created>
  <dcterms:modified xsi:type="dcterms:W3CDTF">2023-04-04T05:21:00Z</dcterms:modified>
</cp:coreProperties>
</file>